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A0AD" w14:textId="7A676B36" w:rsidR="000C1D2E" w:rsidRDefault="005352B6" w:rsidP="000C1D2E">
      <w:pPr>
        <w:ind w:right="5408"/>
        <w:rPr>
          <w:rFonts w:cs="Arial"/>
          <w:noProof/>
          <w:sz w:val="22"/>
        </w:rPr>
      </w:pPr>
      <w:r w:rsidRPr="0051292F">
        <w:rPr>
          <w:rFonts w:ascii="Times New Roman" w:hAnsi="Times New Roman"/>
          <w:noProof/>
          <w:sz w:val="24"/>
          <w:szCs w:val="24"/>
        </w:rPr>
        <w:t xml:space="preserve">                   </w:t>
      </w:r>
      <w:r w:rsidR="000C1D2E">
        <w:rPr>
          <w:rFonts w:cs="Arial"/>
          <w:sz w:val="22"/>
        </w:rPr>
        <w:t xml:space="preserve">                          </w:t>
      </w:r>
      <w:r w:rsidR="000C1D2E">
        <w:rPr>
          <w:rFonts w:cs="Arial"/>
          <w:noProof/>
          <w:sz w:val="22"/>
        </w:rPr>
        <w:t xml:space="preserve">                 </w:t>
      </w:r>
    </w:p>
    <w:p w14:paraId="652A0B74" w14:textId="77777777" w:rsidR="000C1D2E" w:rsidRDefault="000C1D2E" w:rsidP="000C1D2E">
      <w:pPr>
        <w:ind w:right="5408"/>
        <w:rPr>
          <w:rFonts w:cs="Arial"/>
          <w:sz w:val="22"/>
        </w:rPr>
      </w:pPr>
    </w:p>
    <w:p w14:paraId="62562128" w14:textId="77777777" w:rsid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</w:p>
    <w:p w14:paraId="27BB724A" w14:textId="5934CF2F" w:rsid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>
        <w:rPr>
          <w:rFonts w:cs="Arial"/>
          <w:noProof/>
          <w:sz w:val="22"/>
        </w:rPr>
        <w:drawing>
          <wp:inline distT="0" distB="0" distL="0" distR="0" wp14:anchorId="5D1C4A16" wp14:editId="4CB51008">
            <wp:extent cx="609600" cy="800100"/>
            <wp:effectExtent l="0" t="0" r="0" b="0"/>
            <wp:docPr id="131095572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BCC3C" w14:textId="1D42D393" w:rsidR="000C1D2E" w:rsidRP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 w:rsidRPr="000C1D2E">
        <w:rPr>
          <w:rFonts w:ascii="Cambria" w:hAnsi="Cambria"/>
          <w:sz w:val="22"/>
          <w:szCs w:val="22"/>
        </w:rPr>
        <w:t>REPUBLIKA HRVATSKA</w:t>
      </w:r>
    </w:p>
    <w:p w14:paraId="59170D43" w14:textId="77777777" w:rsidR="000C1D2E" w:rsidRPr="000C1D2E" w:rsidRDefault="000C1D2E" w:rsidP="000C1D2E">
      <w:pPr>
        <w:pStyle w:val="Tijeloteksta2"/>
        <w:ind w:right="5408"/>
        <w:rPr>
          <w:rFonts w:ascii="Cambria" w:hAnsi="Cambria"/>
          <w:szCs w:val="22"/>
        </w:rPr>
      </w:pPr>
      <w:r w:rsidRPr="000C1D2E">
        <w:rPr>
          <w:rFonts w:ascii="Cambria" w:hAnsi="Cambria"/>
          <w:szCs w:val="22"/>
        </w:rPr>
        <w:t>VUKOVARSKO-SRIJEMSKA ŽUPANIJA</w:t>
      </w:r>
    </w:p>
    <w:p w14:paraId="646499A8" w14:textId="77777777" w:rsidR="000C1D2E" w:rsidRPr="000C1D2E" w:rsidRDefault="000C1D2E" w:rsidP="000C1D2E">
      <w:pPr>
        <w:ind w:right="5408"/>
        <w:jc w:val="center"/>
        <w:rPr>
          <w:rFonts w:ascii="Cambria" w:hAnsi="Cambria"/>
          <w:sz w:val="22"/>
          <w:szCs w:val="22"/>
        </w:rPr>
      </w:pPr>
      <w:r w:rsidRPr="000C1D2E">
        <w:rPr>
          <w:rFonts w:ascii="Cambria" w:hAnsi="Cambria"/>
          <w:sz w:val="22"/>
          <w:szCs w:val="22"/>
        </w:rPr>
        <w:t>OPĆINA STARI JANKOVCI</w:t>
      </w:r>
    </w:p>
    <w:p w14:paraId="0267A577" w14:textId="77777777" w:rsidR="000C1D2E" w:rsidRPr="000C1D2E" w:rsidRDefault="000C1D2E" w:rsidP="000C1D2E">
      <w:pPr>
        <w:pStyle w:val="Naslov1"/>
        <w:ind w:right="5408"/>
        <w:jc w:val="center"/>
        <w:rPr>
          <w:rFonts w:ascii="Cambria" w:hAnsi="Cambria" w:cs="Times New Roman"/>
          <w:i w:val="0"/>
          <w:iCs/>
          <w:sz w:val="22"/>
          <w:szCs w:val="22"/>
        </w:rPr>
      </w:pPr>
      <w:r w:rsidRPr="000C1D2E">
        <w:rPr>
          <w:rFonts w:ascii="Cambria" w:hAnsi="Cambria" w:cs="Times New Roman"/>
          <w:i w:val="0"/>
          <w:iCs/>
          <w:sz w:val="22"/>
          <w:szCs w:val="22"/>
        </w:rPr>
        <w:t>Općinsko vijeće</w:t>
      </w:r>
    </w:p>
    <w:p w14:paraId="5D437B21" w14:textId="77777777" w:rsidR="000C1D2E" w:rsidRPr="000C1D2E" w:rsidRDefault="000C1D2E" w:rsidP="000C1D2E">
      <w:pPr>
        <w:pStyle w:val="Naslov2"/>
        <w:rPr>
          <w:rFonts w:ascii="Cambria" w:hAnsi="Cambria" w:cs="Times New Roman"/>
          <w:i w:val="0"/>
          <w:sz w:val="22"/>
          <w:szCs w:val="22"/>
        </w:rPr>
      </w:pPr>
      <w:r w:rsidRPr="000C1D2E">
        <w:rPr>
          <w:rFonts w:ascii="Cambria" w:hAnsi="Cambria" w:cs="Times New Roman"/>
          <w:i w:val="0"/>
          <w:sz w:val="22"/>
          <w:szCs w:val="22"/>
        </w:rPr>
        <w:t>KLASA: 024-04/26-01/9</w:t>
      </w:r>
    </w:p>
    <w:p w14:paraId="00D783FA" w14:textId="77777777" w:rsidR="000C1D2E" w:rsidRPr="000C1D2E" w:rsidRDefault="000C1D2E" w:rsidP="000C1D2E">
      <w:pPr>
        <w:pStyle w:val="Naslov2"/>
        <w:rPr>
          <w:rFonts w:ascii="Cambria" w:hAnsi="Cambria" w:cs="Times New Roman"/>
          <w:i w:val="0"/>
          <w:sz w:val="22"/>
          <w:szCs w:val="22"/>
        </w:rPr>
      </w:pPr>
      <w:r w:rsidRPr="000C1D2E">
        <w:rPr>
          <w:rFonts w:ascii="Cambria" w:hAnsi="Cambria" w:cs="Times New Roman"/>
          <w:i w:val="0"/>
          <w:sz w:val="22"/>
          <w:szCs w:val="22"/>
        </w:rPr>
        <w:t>URBROJ: 2196-23-01-26-01</w:t>
      </w:r>
    </w:p>
    <w:p w14:paraId="66EEAFE9" w14:textId="140E6985" w:rsidR="000C1D2E" w:rsidRPr="000C1D2E" w:rsidRDefault="000C1D2E" w:rsidP="000C1D2E">
      <w:pPr>
        <w:rPr>
          <w:rFonts w:ascii="Cambria" w:hAnsi="Cambria" w:cs="Arial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Stari Jankovci, </w:t>
      </w:r>
      <w:r w:rsidRPr="000C1D2E">
        <w:rPr>
          <w:rFonts w:ascii="Cambria" w:hAnsi="Cambria"/>
          <w:sz w:val="22"/>
          <w:szCs w:val="22"/>
          <w:lang w:val="hr-HR"/>
        </w:rPr>
        <w:t>15</w:t>
      </w:r>
      <w:r w:rsidRPr="000C1D2E">
        <w:rPr>
          <w:rFonts w:ascii="Cambria" w:hAnsi="Cambria"/>
          <w:sz w:val="22"/>
          <w:szCs w:val="22"/>
          <w:lang w:val="hr-HR"/>
        </w:rPr>
        <w:t xml:space="preserve">. travnja 2026. </w:t>
      </w:r>
    </w:p>
    <w:p w14:paraId="66A9F1C5" w14:textId="48A11D10" w:rsidR="001A55C6" w:rsidRPr="000C1D2E" w:rsidRDefault="00D2364C" w:rsidP="008C1AE7">
      <w:pPr>
        <w:jc w:val="both"/>
        <w:rPr>
          <w:rFonts w:ascii="Cambria" w:eastAsiaTheme="minorEastAsia" w:hAnsi="Cambria"/>
          <w:sz w:val="22"/>
          <w:szCs w:val="22"/>
          <w:lang w:val="hr-HR"/>
        </w:rPr>
      </w:pP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</w:p>
    <w:p w14:paraId="3106D8FF" w14:textId="77777777" w:rsidR="009E4E84" w:rsidRPr="00A05D5E" w:rsidRDefault="00C42D54" w:rsidP="009E4E84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sz w:val="24"/>
          <w:szCs w:val="24"/>
        </w:rPr>
      </w:pPr>
      <w:r w:rsidRPr="000C1D2E">
        <w:rPr>
          <w:rFonts w:ascii="Cambria" w:hAnsi="Cambria"/>
          <w:sz w:val="22"/>
          <w:szCs w:val="22"/>
          <w:lang w:val="hr-HR"/>
        </w:rPr>
        <w:t>Na temelju članka 1</w:t>
      </w:r>
      <w:r w:rsidR="000C1D2E" w:rsidRPr="000C1D2E">
        <w:rPr>
          <w:rFonts w:ascii="Cambria" w:hAnsi="Cambria"/>
          <w:sz w:val="22"/>
          <w:szCs w:val="22"/>
          <w:lang w:val="hr-HR"/>
        </w:rPr>
        <w:t>4</w:t>
      </w:r>
      <w:r w:rsidRPr="000C1D2E">
        <w:rPr>
          <w:rFonts w:ascii="Cambria" w:hAnsi="Cambria"/>
          <w:sz w:val="22"/>
          <w:szCs w:val="22"/>
          <w:lang w:val="hr-HR"/>
        </w:rPr>
        <w:t xml:space="preserve">. Zakona o lokalnoj i područnoj (regionalnoj) samoupravi („Narodne novine“, broj </w:t>
      </w:r>
      <w:r w:rsidR="000C1D2E" w:rsidRPr="000C1D2E">
        <w:rPr>
          <w:rFonts w:ascii="Cambria" w:hAnsi="Cambria"/>
          <w:sz w:val="22"/>
          <w:szCs w:val="22"/>
          <w:lang w:val="hr-HR"/>
        </w:rPr>
        <w:t>3/01., 60/01., 129/05., 109/07., 125/08., 36/09., 150/11., 144/12., 19/13. – pročišćeni tekst, 137/15. – ispravak, 123/17. i 98/19.</w:t>
      </w:r>
      <w:r w:rsidR="000C1D2E" w:rsidRPr="000C1D2E">
        <w:rPr>
          <w:rFonts w:ascii="Cambria" w:hAnsi="Cambria"/>
          <w:sz w:val="22"/>
          <w:szCs w:val="22"/>
          <w:lang w:val="hr-HR"/>
        </w:rPr>
        <w:t xml:space="preserve"> </w:t>
      </w:r>
      <w:r w:rsidRPr="000C1D2E">
        <w:rPr>
          <w:rFonts w:ascii="Cambria" w:hAnsi="Cambria"/>
          <w:sz w:val="22"/>
          <w:szCs w:val="22"/>
          <w:lang w:val="hr-HR"/>
        </w:rPr>
        <w:t>i 144/20)</w:t>
      </w:r>
      <w:r w:rsidR="00A903F6" w:rsidRPr="000C1D2E">
        <w:rPr>
          <w:rFonts w:ascii="Cambria" w:hAnsi="Cambria"/>
          <w:sz w:val="22"/>
          <w:szCs w:val="22"/>
          <w:lang w:val="hr-HR"/>
        </w:rPr>
        <w:t xml:space="preserve"> t</w:t>
      </w:r>
      <w:r w:rsidRPr="000C1D2E">
        <w:rPr>
          <w:rFonts w:ascii="Cambria" w:hAnsi="Cambria"/>
          <w:sz w:val="22"/>
          <w:szCs w:val="22"/>
          <w:lang w:val="hr-HR"/>
        </w:rPr>
        <w:t xml:space="preserve">e </w:t>
      </w:r>
      <w:r w:rsidR="009E4E84" w:rsidRPr="009E4E84">
        <w:rPr>
          <w:rFonts w:ascii="Cambria" w:hAnsi="Cambria" w:cs="Arial"/>
          <w:sz w:val="24"/>
          <w:szCs w:val="24"/>
          <w:lang w:val="pl-PL"/>
        </w:rPr>
        <w:t>članka 30. Statuta Općine Stari Jankovci (</w:t>
      </w:r>
      <w:r w:rsidR="009E4E84" w:rsidRPr="009E4E84">
        <w:rPr>
          <w:rFonts w:ascii="Cambria" w:hAnsi="Cambria"/>
          <w:sz w:val="24"/>
          <w:szCs w:val="24"/>
          <w:lang w:val="pl-PL"/>
        </w:rPr>
        <w:t xml:space="preserve">Službeni vjesnik Vukovarsko – srijemske županije, br. 4/21 i 17/22.) </w:t>
      </w:r>
      <w:proofErr w:type="spellStart"/>
      <w:r w:rsidR="009E4E84">
        <w:rPr>
          <w:rFonts w:ascii="Cambria" w:hAnsi="Cambria"/>
          <w:sz w:val="24"/>
          <w:szCs w:val="24"/>
        </w:rPr>
        <w:t>Općins</w:t>
      </w:r>
      <w:r w:rsidR="009E4E84" w:rsidRPr="00A05D5E">
        <w:rPr>
          <w:rFonts w:ascii="Cambria" w:hAnsi="Cambria" w:cs="Arial"/>
          <w:sz w:val="24"/>
          <w:szCs w:val="24"/>
        </w:rPr>
        <w:t>ko</w:t>
      </w:r>
      <w:proofErr w:type="spellEnd"/>
      <w:r w:rsidR="009E4E84" w:rsidRPr="00A05D5E">
        <w:rPr>
          <w:rFonts w:ascii="Cambria" w:hAnsi="Cambria" w:cs="Arial"/>
          <w:sz w:val="24"/>
          <w:szCs w:val="24"/>
        </w:rPr>
        <w:t xml:space="preserve"> vijeće </w:t>
      </w:r>
      <w:r w:rsidR="009E4E84">
        <w:rPr>
          <w:rFonts w:ascii="Cambria" w:hAnsi="Cambria" w:cs="Arial"/>
          <w:sz w:val="24"/>
          <w:szCs w:val="24"/>
        </w:rPr>
        <w:t>Općine Stari Jankovci</w:t>
      </w:r>
      <w:r w:rsidR="009E4E84" w:rsidRPr="00A05D5E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9E4E84" w:rsidRPr="00A05D5E">
        <w:rPr>
          <w:rFonts w:ascii="Cambria" w:hAnsi="Cambria" w:cs="Arial"/>
          <w:sz w:val="24"/>
          <w:szCs w:val="24"/>
        </w:rPr>
        <w:t>donijelo</w:t>
      </w:r>
      <w:proofErr w:type="spellEnd"/>
      <w:r w:rsidR="009E4E84" w:rsidRPr="00A05D5E">
        <w:rPr>
          <w:rFonts w:ascii="Cambria" w:hAnsi="Cambria" w:cs="Arial"/>
          <w:sz w:val="24"/>
          <w:szCs w:val="24"/>
        </w:rPr>
        <w:t xml:space="preserve"> je</w:t>
      </w:r>
    </w:p>
    <w:p w14:paraId="0AEA29F9" w14:textId="6EBF7A03" w:rsidR="00C42D54" w:rsidRPr="000C1D2E" w:rsidRDefault="00C42D54" w:rsidP="009E4E84">
      <w:pPr>
        <w:ind w:firstLine="708"/>
        <w:jc w:val="both"/>
        <w:rPr>
          <w:rFonts w:ascii="Cambria" w:hAnsi="Cambria"/>
          <w:sz w:val="22"/>
          <w:szCs w:val="22"/>
          <w:lang w:val="hr-HR"/>
        </w:rPr>
      </w:pPr>
    </w:p>
    <w:p w14:paraId="3B9BC166" w14:textId="77777777" w:rsidR="00C42D54" w:rsidRPr="000C1D2E" w:rsidRDefault="00C42D54" w:rsidP="00C42D54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ODLUKU</w:t>
      </w:r>
    </w:p>
    <w:p w14:paraId="61573088" w14:textId="4C6A362C" w:rsidR="00C42D54" w:rsidRPr="000C1D2E" w:rsidRDefault="00C42D54" w:rsidP="00C42D54">
      <w:pPr>
        <w:jc w:val="center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 xml:space="preserve">o sufinanciranju </w:t>
      </w:r>
      <w:r w:rsidR="0064424A" w:rsidRPr="000C1D2E">
        <w:rPr>
          <w:rFonts w:ascii="Cambria" w:hAnsi="Cambria"/>
          <w:b/>
          <w:bCs/>
          <w:sz w:val="22"/>
          <w:szCs w:val="22"/>
          <w:lang w:val="hr-HR"/>
        </w:rPr>
        <w:t xml:space="preserve">programa obrazovanja i </w:t>
      </w:r>
      <w:r w:rsidRPr="000C1D2E">
        <w:rPr>
          <w:rFonts w:ascii="Cambria" w:hAnsi="Cambria"/>
          <w:b/>
          <w:bCs/>
          <w:sz w:val="22"/>
          <w:szCs w:val="22"/>
          <w:lang w:val="hr-HR"/>
        </w:rPr>
        <w:t>prijevoza učenika hrvatske nacionalne manjine u Republici Srbiji</w:t>
      </w:r>
    </w:p>
    <w:p w14:paraId="75FE7E31" w14:textId="77777777" w:rsidR="00CC31AA" w:rsidRPr="000C1D2E" w:rsidRDefault="00CC31AA" w:rsidP="0016386B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59508696" w14:textId="0E1A255B" w:rsidR="009D57F5" w:rsidRPr="000C1D2E" w:rsidRDefault="00414702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I.</w:t>
      </w:r>
    </w:p>
    <w:p w14:paraId="3C34412F" w14:textId="3DFA4D2F" w:rsidR="00C42D54" w:rsidRPr="000C1D2E" w:rsidRDefault="00C42D54" w:rsidP="00C42D54">
      <w:pPr>
        <w:tabs>
          <w:tab w:val="num" w:pos="720"/>
        </w:tabs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>Ovom Odlukom uređuje se sufinanciranje programa u području obrazovanja hrvatske nacionalne manjine u Republici Srbiji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 i </w:t>
      </w:r>
      <w:r w:rsidRPr="000C1D2E">
        <w:rPr>
          <w:rFonts w:ascii="Cambria" w:hAnsi="Cambria"/>
          <w:sz w:val="22"/>
          <w:szCs w:val="22"/>
          <w:lang w:val="hr-HR"/>
        </w:rPr>
        <w:t xml:space="preserve">troškova prijevoza učenika 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pripadnika hrvatske nacionalne manjine </w:t>
      </w:r>
      <w:r w:rsidRPr="000C1D2E">
        <w:rPr>
          <w:rFonts w:ascii="Cambria" w:hAnsi="Cambria"/>
          <w:sz w:val="22"/>
          <w:szCs w:val="22"/>
          <w:lang w:val="hr-HR"/>
        </w:rPr>
        <w:t>koji pohađaju osnovne i/ili srednje škole u Republici Srbiji.</w:t>
      </w:r>
    </w:p>
    <w:p w14:paraId="102B367A" w14:textId="77777777" w:rsidR="00C42D54" w:rsidRPr="000C1D2E" w:rsidRDefault="00C42D54" w:rsidP="00DF401A">
      <w:pPr>
        <w:jc w:val="both"/>
        <w:rPr>
          <w:rFonts w:ascii="Cambria" w:hAnsi="Cambria"/>
          <w:sz w:val="22"/>
          <w:szCs w:val="22"/>
          <w:lang w:val="hr-HR"/>
        </w:rPr>
      </w:pPr>
    </w:p>
    <w:p w14:paraId="1595AED6" w14:textId="1C17C43D" w:rsidR="009D57F5" w:rsidRPr="000C1D2E" w:rsidRDefault="00B55038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II.</w:t>
      </w:r>
    </w:p>
    <w:p w14:paraId="0FEB7230" w14:textId="0C9DF9AC" w:rsidR="00276B33" w:rsidRPr="000C1D2E" w:rsidRDefault="00C42D54" w:rsidP="00276B33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>Svrha sufinanciranja na temelju ove Odluke je poticanje razvoja i dostupnosti obrazovanja na hrvatskom jeziku za pripadnike hrvatske nacionalne manjine u Republici Srbiji</w:t>
      </w:r>
      <w:r w:rsidR="00A903F6" w:rsidRPr="000C1D2E">
        <w:rPr>
          <w:rFonts w:ascii="Cambria" w:hAnsi="Cambria"/>
          <w:sz w:val="22"/>
          <w:szCs w:val="22"/>
          <w:lang w:val="hr-HR"/>
        </w:rPr>
        <w:t xml:space="preserve"> s ciljem </w:t>
      </w:r>
      <w:r w:rsidRPr="000C1D2E">
        <w:rPr>
          <w:rFonts w:ascii="Cambria" w:hAnsi="Cambria"/>
          <w:sz w:val="22"/>
          <w:szCs w:val="22"/>
          <w:lang w:val="hr-HR"/>
        </w:rPr>
        <w:t>unaprjeđenja kvalitete obrazovanja te očuvanja i jačanja nacionalnog, kulturnog i jezičnog identiteta hrvatskog naroda</w:t>
      </w:r>
      <w:r w:rsidR="00276B33" w:rsidRPr="000C1D2E">
        <w:rPr>
          <w:rFonts w:ascii="Cambria" w:hAnsi="Cambria"/>
          <w:sz w:val="22"/>
          <w:szCs w:val="22"/>
          <w:lang w:val="hr-HR"/>
        </w:rPr>
        <w:t xml:space="preserve"> u  Republici Srbiji.  </w:t>
      </w:r>
    </w:p>
    <w:p w14:paraId="140B4890" w14:textId="77777777" w:rsidR="00276B33" w:rsidRPr="000C1D2E" w:rsidRDefault="00276B33" w:rsidP="00296920">
      <w:pPr>
        <w:jc w:val="both"/>
        <w:rPr>
          <w:rFonts w:ascii="Cambria" w:hAnsi="Cambria"/>
          <w:sz w:val="22"/>
          <w:szCs w:val="22"/>
          <w:lang w:val="hr-HR"/>
        </w:rPr>
      </w:pPr>
    </w:p>
    <w:p w14:paraId="2D57AD52" w14:textId="019F8E2B" w:rsidR="003B03AD" w:rsidRPr="000C1D2E" w:rsidRDefault="003B03AD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III.</w:t>
      </w:r>
    </w:p>
    <w:p w14:paraId="6863E48D" w14:textId="77067A52" w:rsidR="009D57F5" w:rsidRPr="000C1D2E" w:rsidRDefault="00276B33" w:rsidP="0064424A">
      <w:pPr>
        <w:tabs>
          <w:tab w:val="left" w:pos="4120"/>
          <w:tab w:val="center" w:pos="4536"/>
        </w:tabs>
        <w:jc w:val="both"/>
        <w:rPr>
          <w:rFonts w:ascii="Cambria" w:hAnsi="Cambria"/>
          <w:bCs/>
          <w:sz w:val="22"/>
          <w:szCs w:val="22"/>
          <w:lang w:val="hr-HR"/>
        </w:rPr>
      </w:pPr>
      <w:r w:rsidRPr="000C1D2E">
        <w:rPr>
          <w:rFonts w:ascii="Cambria" w:hAnsi="Cambria"/>
          <w:bCs/>
          <w:sz w:val="22"/>
          <w:szCs w:val="22"/>
          <w:lang w:val="hr-HR"/>
        </w:rPr>
        <w:t xml:space="preserve">Općina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="0064424A" w:rsidRPr="000C1D2E">
        <w:rPr>
          <w:rFonts w:ascii="Cambria" w:hAnsi="Cambria"/>
          <w:bCs/>
          <w:sz w:val="22"/>
          <w:szCs w:val="22"/>
          <w:lang w:val="hr-HR"/>
        </w:rPr>
        <w:t>će za sufinanciranje programa iz točke I. ove Odluke osigurati sredstva u iznosu od 1.000,00 eura godišnje, u razdoblju od 3 (tri) godine, počevši od 2026. godine.</w:t>
      </w:r>
    </w:p>
    <w:p w14:paraId="4C70BFEF" w14:textId="77777777" w:rsidR="0064424A" w:rsidRPr="000C1D2E" w:rsidRDefault="0064424A" w:rsidP="00BE4729">
      <w:pPr>
        <w:tabs>
          <w:tab w:val="left" w:pos="4120"/>
          <w:tab w:val="center" w:pos="4536"/>
        </w:tabs>
        <w:rPr>
          <w:rFonts w:ascii="Cambria" w:hAnsi="Cambria"/>
          <w:bCs/>
          <w:sz w:val="22"/>
          <w:szCs w:val="22"/>
          <w:lang w:val="hr-HR"/>
        </w:rPr>
      </w:pPr>
    </w:p>
    <w:p w14:paraId="7D660BD5" w14:textId="582E8B5B" w:rsidR="003B03AD" w:rsidRPr="000C1D2E" w:rsidRDefault="0064424A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3B03AD" w:rsidRPr="000C1D2E">
        <w:rPr>
          <w:rFonts w:ascii="Cambria" w:hAnsi="Cambria"/>
          <w:b/>
          <w:bCs/>
          <w:sz w:val="22"/>
          <w:szCs w:val="22"/>
          <w:lang w:val="hr-HR"/>
        </w:rPr>
        <w:t>V.</w:t>
      </w:r>
    </w:p>
    <w:p w14:paraId="65C07632" w14:textId="79685CF1" w:rsidR="0064424A" w:rsidRPr="000C1D2E" w:rsidRDefault="0064424A" w:rsidP="00B55038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Sredstva za provedbu ove Odluke osiguravaju se u Proračunu 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 xml:space="preserve">Općina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Pr="000C1D2E">
        <w:rPr>
          <w:rFonts w:ascii="Cambria" w:hAnsi="Cambria"/>
          <w:sz w:val="22"/>
          <w:szCs w:val="22"/>
          <w:lang w:val="hr-HR"/>
        </w:rPr>
        <w:t>za svaku proračunsku godinu u kojoj se Odluka provodi.</w:t>
      </w:r>
    </w:p>
    <w:p w14:paraId="7EBDF35F" w14:textId="77777777" w:rsidR="0064424A" w:rsidRPr="000C1D2E" w:rsidRDefault="0064424A" w:rsidP="00B55038">
      <w:pPr>
        <w:jc w:val="both"/>
        <w:rPr>
          <w:rFonts w:ascii="Cambria" w:hAnsi="Cambria"/>
          <w:sz w:val="22"/>
          <w:szCs w:val="22"/>
          <w:lang w:val="hr-HR"/>
        </w:rPr>
      </w:pPr>
    </w:p>
    <w:p w14:paraId="45F5415D" w14:textId="60C003F7" w:rsidR="009D57F5" w:rsidRPr="000C1D2E" w:rsidRDefault="003B03AD" w:rsidP="00B14F3A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0C1D2E">
        <w:rPr>
          <w:rFonts w:ascii="Cambria" w:hAnsi="Cambria"/>
          <w:b/>
          <w:sz w:val="22"/>
          <w:szCs w:val="22"/>
          <w:lang w:val="hr-HR"/>
        </w:rPr>
        <w:t>V</w:t>
      </w:r>
      <w:r w:rsidR="00590B30" w:rsidRPr="000C1D2E">
        <w:rPr>
          <w:rFonts w:ascii="Cambria" w:hAnsi="Cambria"/>
          <w:b/>
          <w:sz w:val="22"/>
          <w:szCs w:val="22"/>
          <w:lang w:val="hr-HR"/>
        </w:rPr>
        <w:t>.</w:t>
      </w:r>
    </w:p>
    <w:p w14:paraId="744407D4" w14:textId="4EAED921" w:rsidR="003B03AD" w:rsidRPr="000C1D2E" w:rsidRDefault="00A903F6" w:rsidP="00B56E89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 </w:t>
      </w:r>
      <w:r w:rsidR="0064424A" w:rsidRPr="000C1D2E">
        <w:rPr>
          <w:rFonts w:ascii="Cambria" w:hAnsi="Cambria"/>
          <w:sz w:val="22"/>
          <w:szCs w:val="22"/>
          <w:lang w:val="hr-HR"/>
        </w:rPr>
        <w:t xml:space="preserve">Za provedbu ove Odluke ovlašćuje se općinski načelnik 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>Općin</w:t>
      </w:r>
      <w:r w:rsidR="009E4E84">
        <w:rPr>
          <w:rFonts w:ascii="Cambria" w:hAnsi="Cambria"/>
          <w:bCs/>
          <w:sz w:val="22"/>
          <w:szCs w:val="22"/>
          <w:lang w:val="hr-HR"/>
        </w:rPr>
        <w:t>e</w:t>
      </w:r>
      <w:r w:rsidR="009E4E84" w:rsidRPr="000C1D2E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E4E84">
        <w:rPr>
          <w:rFonts w:ascii="Cambria" w:hAnsi="Cambria"/>
          <w:bCs/>
          <w:sz w:val="22"/>
          <w:szCs w:val="22"/>
          <w:lang w:val="hr-HR"/>
        </w:rPr>
        <w:t xml:space="preserve">Stari Jankovci </w:t>
      </w:r>
      <w:r w:rsidR="0064424A" w:rsidRPr="000C1D2E">
        <w:rPr>
          <w:rFonts w:ascii="Cambria" w:hAnsi="Cambria"/>
          <w:sz w:val="22"/>
          <w:szCs w:val="22"/>
          <w:lang w:val="hr-HR"/>
        </w:rPr>
        <w:t>na sklapanje i potpisivanje sporazuma s Hrvatskim nacionalnim vijećem u Republici Srbiji.</w:t>
      </w:r>
    </w:p>
    <w:p w14:paraId="5D80A583" w14:textId="77777777" w:rsidR="00760679" w:rsidRPr="000C1D2E" w:rsidRDefault="00760679" w:rsidP="00B56E89">
      <w:pPr>
        <w:jc w:val="both"/>
        <w:rPr>
          <w:rFonts w:ascii="Cambria" w:hAnsi="Cambria"/>
          <w:sz w:val="22"/>
          <w:szCs w:val="22"/>
          <w:lang w:val="hr-HR"/>
        </w:rPr>
      </w:pPr>
    </w:p>
    <w:p w14:paraId="0C905E25" w14:textId="66A9EC0E" w:rsidR="003B03AD" w:rsidRPr="000C1D2E" w:rsidRDefault="003B03AD" w:rsidP="003B03AD">
      <w:pPr>
        <w:jc w:val="center"/>
        <w:rPr>
          <w:rFonts w:ascii="Cambria" w:hAnsi="Cambria"/>
          <w:b/>
          <w:bCs/>
          <w:sz w:val="22"/>
          <w:szCs w:val="22"/>
          <w:lang w:val="hr-HR"/>
        </w:rPr>
      </w:pPr>
      <w:r w:rsidRPr="000C1D2E">
        <w:rPr>
          <w:rFonts w:ascii="Cambria" w:hAnsi="Cambria"/>
          <w:b/>
          <w:bCs/>
          <w:sz w:val="22"/>
          <w:szCs w:val="22"/>
          <w:lang w:val="hr-HR"/>
        </w:rPr>
        <w:t>VI.</w:t>
      </w:r>
    </w:p>
    <w:p w14:paraId="01F89D87" w14:textId="2937F145" w:rsidR="009D57F5" w:rsidRPr="000C1D2E" w:rsidRDefault="003B03AD" w:rsidP="00B56E89">
      <w:pPr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hAnsi="Cambria"/>
          <w:sz w:val="22"/>
          <w:szCs w:val="22"/>
          <w:lang w:val="hr-HR"/>
        </w:rPr>
        <w:t xml:space="preserve">Ova Odluka će stupiti na snagu osmog dana od dana objave u Službenom vjesniku </w:t>
      </w:r>
      <w:r w:rsidR="00B67CDD">
        <w:rPr>
          <w:rFonts w:ascii="Cambria" w:hAnsi="Cambria"/>
          <w:sz w:val="22"/>
          <w:szCs w:val="22"/>
          <w:lang w:val="hr-HR"/>
        </w:rPr>
        <w:t>Općine Stari Jankovci</w:t>
      </w:r>
      <w:r w:rsidRPr="000C1D2E">
        <w:rPr>
          <w:rFonts w:ascii="Cambria" w:hAnsi="Cambria"/>
          <w:sz w:val="22"/>
          <w:szCs w:val="22"/>
          <w:lang w:val="hr-HR"/>
        </w:rPr>
        <w:t>.</w:t>
      </w:r>
      <w:r w:rsidR="00113651" w:rsidRPr="000C1D2E">
        <w:rPr>
          <w:rFonts w:ascii="Cambria" w:hAnsi="Cambria"/>
          <w:sz w:val="22"/>
          <w:szCs w:val="22"/>
          <w:lang w:val="hr-HR"/>
        </w:rPr>
        <w:t xml:space="preserve"> </w:t>
      </w:r>
    </w:p>
    <w:p w14:paraId="4093AB82" w14:textId="77777777" w:rsidR="00417B56" w:rsidRPr="000C1D2E" w:rsidRDefault="00417B56" w:rsidP="00B56E89">
      <w:pPr>
        <w:jc w:val="both"/>
        <w:rPr>
          <w:rFonts w:ascii="Cambria" w:hAnsi="Cambria"/>
          <w:sz w:val="22"/>
          <w:szCs w:val="22"/>
          <w:lang w:val="hr-HR"/>
        </w:rPr>
      </w:pPr>
    </w:p>
    <w:p w14:paraId="28772827" w14:textId="77777777" w:rsidR="00B67CDD" w:rsidRPr="00B67CDD" w:rsidRDefault="00B67CDD" w:rsidP="00B67CDD">
      <w:pPr>
        <w:jc w:val="right"/>
        <w:rPr>
          <w:rFonts w:ascii="Cambria" w:hAnsi="Cambria"/>
          <w:sz w:val="24"/>
          <w:szCs w:val="24"/>
          <w:lang w:val="hr-HR"/>
        </w:rPr>
      </w:pPr>
      <w:r w:rsidRPr="00B67CDD">
        <w:rPr>
          <w:rFonts w:ascii="Cambria" w:hAnsi="Cambria"/>
          <w:sz w:val="24"/>
          <w:szCs w:val="24"/>
          <w:lang w:val="hr-HR"/>
        </w:rPr>
        <w:t>Predsjednik Općinskog vijeća</w:t>
      </w:r>
    </w:p>
    <w:p w14:paraId="772A8DEC" w14:textId="65DC7BFC" w:rsidR="00D2364C" w:rsidRPr="000C1D2E" w:rsidRDefault="00B67CDD" w:rsidP="00B67CDD">
      <w:pPr>
        <w:jc w:val="right"/>
        <w:rPr>
          <w:rFonts w:ascii="Cambria" w:eastAsiaTheme="minorEastAsia" w:hAnsi="Cambria"/>
          <w:sz w:val="22"/>
          <w:szCs w:val="22"/>
          <w:lang w:val="hr-HR"/>
        </w:rPr>
      </w:pPr>
      <w:r w:rsidRPr="00B67CDD">
        <w:rPr>
          <w:rFonts w:ascii="Cambria" w:hAnsi="Cambria"/>
          <w:sz w:val="24"/>
          <w:szCs w:val="24"/>
          <w:lang w:val="hr-HR"/>
        </w:rPr>
        <w:t xml:space="preserve">Boris Dragičević, </w:t>
      </w:r>
      <w:proofErr w:type="spellStart"/>
      <w:r w:rsidRPr="00B67CDD">
        <w:rPr>
          <w:rFonts w:ascii="Cambria" w:hAnsi="Cambria"/>
          <w:sz w:val="24"/>
          <w:szCs w:val="24"/>
          <w:lang w:val="hr-HR"/>
        </w:rPr>
        <w:t>univ.bacc.ing.agr</w:t>
      </w:r>
      <w:proofErr w:type="spellEnd"/>
      <w:r w:rsidRPr="00B67CDD">
        <w:rPr>
          <w:rFonts w:ascii="Cambria" w:hAnsi="Cambria"/>
          <w:sz w:val="24"/>
          <w:szCs w:val="24"/>
          <w:lang w:val="hr-HR"/>
        </w:rPr>
        <w:t>.</w:t>
      </w:r>
    </w:p>
    <w:p w14:paraId="3EC1722E" w14:textId="74D6499B" w:rsidR="00D2364C" w:rsidRPr="000C1D2E" w:rsidRDefault="00D2364C" w:rsidP="009658D3">
      <w:pPr>
        <w:ind w:left="6372"/>
        <w:jc w:val="both"/>
        <w:rPr>
          <w:rFonts w:ascii="Cambria" w:hAnsi="Cambria"/>
          <w:sz w:val="22"/>
          <w:szCs w:val="22"/>
          <w:lang w:val="hr-HR"/>
        </w:rPr>
      </w:pP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  <w:r w:rsidRPr="000C1D2E">
        <w:rPr>
          <w:rFonts w:ascii="Cambria" w:eastAsiaTheme="minorEastAsia" w:hAnsi="Cambria"/>
          <w:sz w:val="22"/>
          <w:szCs w:val="22"/>
          <w:lang w:val="hr-HR"/>
        </w:rPr>
        <w:tab/>
      </w:r>
    </w:p>
    <w:sectPr w:rsidR="00D2364C" w:rsidRPr="000C1D2E" w:rsidSect="008C1AE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23E5D"/>
    <w:multiLevelType w:val="hybridMultilevel"/>
    <w:tmpl w:val="F918AF8E"/>
    <w:lvl w:ilvl="0" w:tplc="84E49C2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D1FEA"/>
    <w:multiLevelType w:val="hybridMultilevel"/>
    <w:tmpl w:val="81B6AD5E"/>
    <w:lvl w:ilvl="0" w:tplc="DF84564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142BE"/>
    <w:multiLevelType w:val="hybridMultilevel"/>
    <w:tmpl w:val="55869162"/>
    <w:lvl w:ilvl="0" w:tplc="A5ECB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A6F07"/>
    <w:multiLevelType w:val="hybridMultilevel"/>
    <w:tmpl w:val="4DAE7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70070"/>
    <w:multiLevelType w:val="multilevel"/>
    <w:tmpl w:val="F2A4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671881"/>
    <w:multiLevelType w:val="hybridMultilevel"/>
    <w:tmpl w:val="27543FE8"/>
    <w:lvl w:ilvl="0" w:tplc="DE9455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1431">
    <w:abstractNumId w:val="1"/>
  </w:num>
  <w:num w:numId="2" w16cid:durableId="95907373">
    <w:abstractNumId w:val="0"/>
  </w:num>
  <w:num w:numId="3" w16cid:durableId="267615593">
    <w:abstractNumId w:val="3"/>
  </w:num>
  <w:num w:numId="4" w16cid:durableId="137067716">
    <w:abstractNumId w:val="2"/>
  </w:num>
  <w:num w:numId="5" w16cid:durableId="399866136">
    <w:abstractNumId w:val="5"/>
  </w:num>
  <w:num w:numId="6" w16cid:durableId="344594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E5"/>
    <w:rsid w:val="00000006"/>
    <w:rsid w:val="000030BC"/>
    <w:rsid w:val="0000481D"/>
    <w:rsid w:val="00005DBB"/>
    <w:rsid w:val="00010058"/>
    <w:rsid w:val="00012746"/>
    <w:rsid w:val="00015207"/>
    <w:rsid w:val="00026BC4"/>
    <w:rsid w:val="00036FB0"/>
    <w:rsid w:val="00043CE7"/>
    <w:rsid w:val="00044828"/>
    <w:rsid w:val="000473BB"/>
    <w:rsid w:val="00047538"/>
    <w:rsid w:val="0005546F"/>
    <w:rsid w:val="00061CAA"/>
    <w:rsid w:val="00065759"/>
    <w:rsid w:val="000751C9"/>
    <w:rsid w:val="0007662E"/>
    <w:rsid w:val="000834F2"/>
    <w:rsid w:val="00090BCC"/>
    <w:rsid w:val="00095DAF"/>
    <w:rsid w:val="00096682"/>
    <w:rsid w:val="00097E25"/>
    <w:rsid w:val="000B7849"/>
    <w:rsid w:val="000C1D2E"/>
    <w:rsid w:val="000C26A0"/>
    <w:rsid w:val="000C338F"/>
    <w:rsid w:val="000D022E"/>
    <w:rsid w:val="000D5C01"/>
    <w:rsid w:val="000E1816"/>
    <w:rsid w:val="000F1304"/>
    <w:rsid w:val="00107236"/>
    <w:rsid w:val="00107D5B"/>
    <w:rsid w:val="001118AB"/>
    <w:rsid w:val="00113335"/>
    <w:rsid w:val="00113651"/>
    <w:rsid w:val="00114B7C"/>
    <w:rsid w:val="001216F8"/>
    <w:rsid w:val="00124C1D"/>
    <w:rsid w:val="00133E33"/>
    <w:rsid w:val="00134A18"/>
    <w:rsid w:val="001359FC"/>
    <w:rsid w:val="00147E3F"/>
    <w:rsid w:val="0015505D"/>
    <w:rsid w:val="0016386B"/>
    <w:rsid w:val="001739F3"/>
    <w:rsid w:val="001751C8"/>
    <w:rsid w:val="001757F2"/>
    <w:rsid w:val="00183173"/>
    <w:rsid w:val="00187D93"/>
    <w:rsid w:val="001929E4"/>
    <w:rsid w:val="001A11B8"/>
    <w:rsid w:val="001A383C"/>
    <w:rsid w:val="001A55C6"/>
    <w:rsid w:val="001B0896"/>
    <w:rsid w:val="001B0C13"/>
    <w:rsid w:val="001C150B"/>
    <w:rsid w:val="001D0794"/>
    <w:rsid w:val="001D22B0"/>
    <w:rsid w:val="001F1379"/>
    <w:rsid w:val="001F330A"/>
    <w:rsid w:val="001F6734"/>
    <w:rsid w:val="002040EF"/>
    <w:rsid w:val="002338F3"/>
    <w:rsid w:val="00236B06"/>
    <w:rsid w:val="00237ECC"/>
    <w:rsid w:val="00250DCD"/>
    <w:rsid w:val="00252F8E"/>
    <w:rsid w:val="002539C1"/>
    <w:rsid w:val="002556F9"/>
    <w:rsid w:val="0026330B"/>
    <w:rsid w:val="00270C96"/>
    <w:rsid w:val="00276B33"/>
    <w:rsid w:val="002864A0"/>
    <w:rsid w:val="0029064F"/>
    <w:rsid w:val="00292E49"/>
    <w:rsid w:val="00296920"/>
    <w:rsid w:val="002975EC"/>
    <w:rsid w:val="002A3DF3"/>
    <w:rsid w:val="002A6557"/>
    <w:rsid w:val="002C01D5"/>
    <w:rsid w:val="002C153A"/>
    <w:rsid w:val="002C7176"/>
    <w:rsid w:val="002D2A2A"/>
    <w:rsid w:val="002D5007"/>
    <w:rsid w:val="002F0151"/>
    <w:rsid w:val="002F01D6"/>
    <w:rsid w:val="002F2975"/>
    <w:rsid w:val="00301046"/>
    <w:rsid w:val="0030195A"/>
    <w:rsid w:val="003058D8"/>
    <w:rsid w:val="0033226F"/>
    <w:rsid w:val="003458F5"/>
    <w:rsid w:val="0034651A"/>
    <w:rsid w:val="0036280A"/>
    <w:rsid w:val="00374BEE"/>
    <w:rsid w:val="00375257"/>
    <w:rsid w:val="003758F8"/>
    <w:rsid w:val="00375F0F"/>
    <w:rsid w:val="0037744E"/>
    <w:rsid w:val="00380639"/>
    <w:rsid w:val="00386467"/>
    <w:rsid w:val="003A1EFC"/>
    <w:rsid w:val="003A6C3B"/>
    <w:rsid w:val="003B03AD"/>
    <w:rsid w:val="003B081B"/>
    <w:rsid w:val="003B5ACF"/>
    <w:rsid w:val="003C0216"/>
    <w:rsid w:val="003C08FC"/>
    <w:rsid w:val="003D38C4"/>
    <w:rsid w:val="003D7468"/>
    <w:rsid w:val="003F183B"/>
    <w:rsid w:val="003F225C"/>
    <w:rsid w:val="003F488A"/>
    <w:rsid w:val="003F6A5B"/>
    <w:rsid w:val="0041080F"/>
    <w:rsid w:val="00414702"/>
    <w:rsid w:val="004173EE"/>
    <w:rsid w:val="00417B56"/>
    <w:rsid w:val="00417F67"/>
    <w:rsid w:val="00426B48"/>
    <w:rsid w:val="00443EF1"/>
    <w:rsid w:val="0044514D"/>
    <w:rsid w:val="00465CA2"/>
    <w:rsid w:val="00484D21"/>
    <w:rsid w:val="004862C7"/>
    <w:rsid w:val="0048643C"/>
    <w:rsid w:val="0049183C"/>
    <w:rsid w:val="00497A41"/>
    <w:rsid w:val="004A6A66"/>
    <w:rsid w:val="004B043B"/>
    <w:rsid w:val="004B200A"/>
    <w:rsid w:val="004B7932"/>
    <w:rsid w:val="004C4981"/>
    <w:rsid w:val="004C4E5E"/>
    <w:rsid w:val="004C6AEB"/>
    <w:rsid w:val="004C70FA"/>
    <w:rsid w:val="004D00D5"/>
    <w:rsid w:val="004D54CD"/>
    <w:rsid w:val="005031B2"/>
    <w:rsid w:val="00510B30"/>
    <w:rsid w:val="0051292F"/>
    <w:rsid w:val="005216ED"/>
    <w:rsid w:val="0052389B"/>
    <w:rsid w:val="00524E35"/>
    <w:rsid w:val="0052737E"/>
    <w:rsid w:val="00530E51"/>
    <w:rsid w:val="005352B6"/>
    <w:rsid w:val="005352C4"/>
    <w:rsid w:val="0054103C"/>
    <w:rsid w:val="005470E6"/>
    <w:rsid w:val="00547EBF"/>
    <w:rsid w:val="005619AD"/>
    <w:rsid w:val="0056361E"/>
    <w:rsid w:val="00564C61"/>
    <w:rsid w:val="00570E4F"/>
    <w:rsid w:val="00575252"/>
    <w:rsid w:val="00582083"/>
    <w:rsid w:val="00590B30"/>
    <w:rsid w:val="00591F65"/>
    <w:rsid w:val="005934A4"/>
    <w:rsid w:val="00593C8D"/>
    <w:rsid w:val="00595E31"/>
    <w:rsid w:val="00596D6F"/>
    <w:rsid w:val="00597A92"/>
    <w:rsid w:val="005A6432"/>
    <w:rsid w:val="005A7A2D"/>
    <w:rsid w:val="005D09D5"/>
    <w:rsid w:val="005D17F1"/>
    <w:rsid w:val="005D3258"/>
    <w:rsid w:val="005D3B10"/>
    <w:rsid w:val="005E14C7"/>
    <w:rsid w:val="005E28FE"/>
    <w:rsid w:val="005E7DDA"/>
    <w:rsid w:val="005F184E"/>
    <w:rsid w:val="005F6C62"/>
    <w:rsid w:val="00602CDE"/>
    <w:rsid w:val="00613AD7"/>
    <w:rsid w:val="006146BC"/>
    <w:rsid w:val="006222A4"/>
    <w:rsid w:val="00627AAB"/>
    <w:rsid w:val="00627B24"/>
    <w:rsid w:val="0063078B"/>
    <w:rsid w:val="0063221D"/>
    <w:rsid w:val="00633F25"/>
    <w:rsid w:val="00634A9A"/>
    <w:rsid w:val="0064424A"/>
    <w:rsid w:val="00645E24"/>
    <w:rsid w:val="00662731"/>
    <w:rsid w:val="00677ED4"/>
    <w:rsid w:val="00681428"/>
    <w:rsid w:val="006846C8"/>
    <w:rsid w:val="00692916"/>
    <w:rsid w:val="00693ABD"/>
    <w:rsid w:val="006A4CA7"/>
    <w:rsid w:val="006B20C2"/>
    <w:rsid w:val="006C3036"/>
    <w:rsid w:val="006C438A"/>
    <w:rsid w:val="006D0095"/>
    <w:rsid w:val="006D4C37"/>
    <w:rsid w:val="006E1E6A"/>
    <w:rsid w:val="006E334F"/>
    <w:rsid w:val="007050FB"/>
    <w:rsid w:val="00724308"/>
    <w:rsid w:val="0072444C"/>
    <w:rsid w:val="00726DFB"/>
    <w:rsid w:val="007409F2"/>
    <w:rsid w:val="0074105D"/>
    <w:rsid w:val="007412D8"/>
    <w:rsid w:val="00744482"/>
    <w:rsid w:val="007474A8"/>
    <w:rsid w:val="00750666"/>
    <w:rsid w:val="00752E89"/>
    <w:rsid w:val="00757EF5"/>
    <w:rsid w:val="00760679"/>
    <w:rsid w:val="007618BE"/>
    <w:rsid w:val="00765F31"/>
    <w:rsid w:val="00777600"/>
    <w:rsid w:val="00786480"/>
    <w:rsid w:val="007877E3"/>
    <w:rsid w:val="00787A54"/>
    <w:rsid w:val="00794DD4"/>
    <w:rsid w:val="0079654E"/>
    <w:rsid w:val="007A2C0F"/>
    <w:rsid w:val="007B4D87"/>
    <w:rsid w:val="007C7B84"/>
    <w:rsid w:val="007D1F86"/>
    <w:rsid w:val="007D2A6F"/>
    <w:rsid w:val="007D6F36"/>
    <w:rsid w:val="007E70AE"/>
    <w:rsid w:val="007F16B0"/>
    <w:rsid w:val="007F181C"/>
    <w:rsid w:val="007F43A8"/>
    <w:rsid w:val="007F7EFC"/>
    <w:rsid w:val="008000E7"/>
    <w:rsid w:val="008019E5"/>
    <w:rsid w:val="00802F8C"/>
    <w:rsid w:val="00803463"/>
    <w:rsid w:val="0081342E"/>
    <w:rsid w:val="00815D65"/>
    <w:rsid w:val="00824982"/>
    <w:rsid w:val="00824AB4"/>
    <w:rsid w:val="008258F5"/>
    <w:rsid w:val="008344DB"/>
    <w:rsid w:val="00835502"/>
    <w:rsid w:val="00837E10"/>
    <w:rsid w:val="00842E47"/>
    <w:rsid w:val="008433D5"/>
    <w:rsid w:val="008507CA"/>
    <w:rsid w:val="008534D9"/>
    <w:rsid w:val="00860F4A"/>
    <w:rsid w:val="00871BC6"/>
    <w:rsid w:val="00875317"/>
    <w:rsid w:val="00882258"/>
    <w:rsid w:val="008822C4"/>
    <w:rsid w:val="00886F98"/>
    <w:rsid w:val="008A204A"/>
    <w:rsid w:val="008A58D1"/>
    <w:rsid w:val="008A6F64"/>
    <w:rsid w:val="008A794C"/>
    <w:rsid w:val="008B071B"/>
    <w:rsid w:val="008B37B3"/>
    <w:rsid w:val="008B425F"/>
    <w:rsid w:val="008C1AE7"/>
    <w:rsid w:val="008D4046"/>
    <w:rsid w:val="008E3048"/>
    <w:rsid w:val="008F2376"/>
    <w:rsid w:val="008F7126"/>
    <w:rsid w:val="00902DF0"/>
    <w:rsid w:val="009074DF"/>
    <w:rsid w:val="009075D7"/>
    <w:rsid w:val="009110A5"/>
    <w:rsid w:val="00923842"/>
    <w:rsid w:val="00936D2D"/>
    <w:rsid w:val="00940585"/>
    <w:rsid w:val="00940DE1"/>
    <w:rsid w:val="00944A8C"/>
    <w:rsid w:val="00946465"/>
    <w:rsid w:val="009658D3"/>
    <w:rsid w:val="00971237"/>
    <w:rsid w:val="0097251C"/>
    <w:rsid w:val="0098391C"/>
    <w:rsid w:val="00991704"/>
    <w:rsid w:val="009924E4"/>
    <w:rsid w:val="00993972"/>
    <w:rsid w:val="00994FF3"/>
    <w:rsid w:val="009A0BA8"/>
    <w:rsid w:val="009A3F9F"/>
    <w:rsid w:val="009A6249"/>
    <w:rsid w:val="009A70C2"/>
    <w:rsid w:val="009C13A5"/>
    <w:rsid w:val="009C2D86"/>
    <w:rsid w:val="009C5E89"/>
    <w:rsid w:val="009C61DE"/>
    <w:rsid w:val="009D57F5"/>
    <w:rsid w:val="009E4E84"/>
    <w:rsid w:val="009E55FA"/>
    <w:rsid w:val="009E6FC1"/>
    <w:rsid w:val="009E7C4D"/>
    <w:rsid w:val="009F11E7"/>
    <w:rsid w:val="009F5591"/>
    <w:rsid w:val="00A111D6"/>
    <w:rsid w:val="00A3161A"/>
    <w:rsid w:val="00A449F3"/>
    <w:rsid w:val="00A5648E"/>
    <w:rsid w:val="00A573D6"/>
    <w:rsid w:val="00A655C6"/>
    <w:rsid w:val="00A74953"/>
    <w:rsid w:val="00A848EC"/>
    <w:rsid w:val="00A903F6"/>
    <w:rsid w:val="00AA4E19"/>
    <w:rsid w:val="00AA53F3"/>
    <w:rsid w:val="00AA72D9"/>
    <w:rsid w:val="00AB5BBA"/>
    <w:rsid w:val="00AB71D1"/>
    <w:rsid w:val="00AC3D35"/>
    <w:rsid w:val="00AD66E9"/>
    <w:rsid w:val="00AD74BD"/>
    <w:rsid w:val="00AE0048"/>
    <w:rsid w:val="00AE1C21"/>
    <w:rsid w:val="00AE1CB3"/>
    <w:rsid w:val="00B06DAF"/>
    <w:rsid w:val="00B07B4F"/>
    <w:rsid w:val="00B1233C"/>
    <w:rsid w:val="00B14A01"/>
    <w:rsid w:val="00B14F3A"/>
    <w:rsid w:val="00B172B2"/>
    <w:rsid w:val="00B207F9"/>
    <w:rsid w:val="00B24772"/>
    <w:rsid w:val="00B2588C"/>
    <w:rsid w:val="00B308C7"/>
    <w:rsid w:val="00B356F5"/>
    <w:rsid w:val="00B407C2"/>
    <w:rsid w:val="00B420A9"/>
    <w:rsid w:val="00B55038"/>
    <w:rsid w:val="00B56E89"/>
    <w:rsid w:val="00B639C8"/>
    <w:rsid w:val="00B65B57"/>
    <w:rsid w:val="00B670DB"/>
    <w:rsid w:val="00B67CDD"/>
    <w:rsid w:val="00B86712"/>
    <w:rsid w:val="00B91D99"/>
    <w:rsid w:val="00B955E5"/>
    <w:rsid w:val="00B95B25"/>
    <w:rsid w:val="00BA0CBE"/>
    <w:rsid w:val="00BA4CE3"/>
    <w:rsid w:val="00BA645F"/>
    <w:rsid w:val="00BC5A5F"/>
    <w:rsid w:val="00BC68CE"/>
    <w:rsid w:val="00BD05E4"/>
    <w:rsid w:val="00BE1F04"/>
    <w:rsid w:val="00BE2F7C"/>
    <w:rsid w:val="00BE38D6"/>
    <w:rsid w:val="00BE4729"/>
    <w:rsid w:val="00BE4D9F"/>
    <w:rsid w:val="00BE6527"/>
    <w:rsid w:val="00BF07AA"/>
    <w:rsid w:val="00BF0B07"/>
    <w:rsid w:val="00BF2C50"/>
    <w:rsid w:val="00BF5AB0"/>
    <w:rsid w:val="00C027AE"/>
    <w:rsid w:val="00C03F61"/>
    <w:rsid w:val="00C056E6"/>
    <w:rsid w:val="00C076C9"/>
    <w:rsid w:val="00C13610"/>
    <w:rsid w:val="00C1475B"/>
    <w:rsid w:val="00C1684E"/>
    <w:rsid w:val="00C17F51"/>
    <w:rsid w:val="00C32B72"/>
    <w:rsid w:val="00C32CF3"/>
    <w:rsid w:val="00C41C8C"/>
    <w:rsid w:val="00C42164"/>
    <w:rsid w:val="00C421B7"/>
    <w:rsid w:val="00C42D54"/>
    <w:rsid w:val="00C43067"/>
    <w:rsid w:val="00C53567"/>
    <w:rsid w:val="00C544E6"/>
    <w:rsid w:val="00C56D1A"/>
    <w:rsid w:val="00C6220D"/>
    <w:rsid w:val="00C7052B"/>
    <w:rsid w:val="00C73DC5"/>
    <w:rsid w:val="00C75BDA"/>
    <w:rsid w:val="00C8326F"/>
    <w:rsid w:val="00C84B6E"/>
    <w:rsid w:val="00C911FD"/>
    <w:rsid w:val="00CA4459"/>
    <w:rsid w:val="00CA6191"/>
    <w:rsid w:val="00CB0313"/>
    <w:rsid w:val="00CB1A45"/>
    <w:rsid w:val="00CC2FDB"/>
    <w:rsid w:val="00CC31AA"/>
    <w:rsid w:val="00CC477D"/>
    <w:rsid w:val="00CC5308"/>
    <w:rsid w:val="00CD01E7"/>
    <w:rsid w:val="00CD1250"/>
    <w:rsid w:val="00CE4757"/>
    <w:rsid w:val="00CE6417"/>
    <w:rsid w:val="00CF2A9A"/>
    <w:rsid w:val="00CF6027"/>
    <w:rsid w:val="00CF6C54"/>
    <w:rsid w:val="00D2364C"/>
    <w:rsid w:val="00D24E8E"/>
    <w:rsid w:val="00D31FD4"/>
    <w:rsid w:val="00D3339C"/>
    <w:rsid w:val="00D3465A"/>
    <w:rsid w:val="00D419EB"/>
    <w:rsid w:val="00D46E0F"/>
    <w:rsid w:val="00D60F3A"/>
    <w:rsid w:val="00D64CF6"/>
    <w:rsid w:val="00D71CA0"/>
    <w:rsid w:val="00D822B5"/>
    <w:rsid w:val="00D90710"/>
    <w:rsid w:val="00D943EA"/>
    <w:rsid w:val="00DB3CEA"/>
    <w:rsid w:val="00DC51B4"/>
    <w:rsid w:val="00DD2C60"/>
    <w:rsid w:val="00DD7A47"/>
    <w:rsid w:val="00DF2E9C"/>
    <w:rsid w:val="00DF401A"/>
    <w:rsid w:val="00E0168F"/>
    <w:rsid w:val="00E05D05"/>
    <w:rsid w:val="00E167E9"/>
    <w:rsid w:val="00E1784F"/>
    <w:rsid w:val="00E26C3C"/>
    <w:rsid w:val="00E27AF7"/>
    <w:rsid w:val="00E34821"/>
    <w:rsid w:val="00E421A5"/>
    <w:rsid w:val="00E42902"/>
    <w:rsid w:val="00E50E62"/>
    <w:rsid w:val="00E71409"/>
    <w:rsid w:val="00E72988"/>
    <w:rsid w:val="00E77592"/>
    <w:rsid w:val="00E92FAC"/>
    <w:rsid w:val="00EA5214"/>
    <w:rsid w:val="00EA7837"/>
    <w:rsid w:val="00EB4988"/>
    <w:rsid w:val="00EB6D87"/>
    <w:rsid w:val="00EB71F5"/>
    <w:rsid w:val="00EC77E5"/>
    <w:rsid w:val="00EE238B"/>
    <w:rsid w:val="00F253D6"/>
    <w:rsid w:val="00F419D0"/>
    <w:rsid w:val="00F47647"/>
    <w:rsid w:val="00F47F1F"/>
    <w:rsid w:val="00F500E5"/>
    <w:rsid w:val="00F53F5A"/>
    <w:rsid w:val="00F65AA4"/>
    <w:rsid w:val="00F66528"/>
    <w:rsid w:val="00F67DAB"/>
    <w:rsid w:val="00F724F7"/>
    <w:rsid w:val="00F84B91"/>
    <w:rsid w:val="00F87377"/>
    <w:rsid w:val="00F911CB"/>
    <w:rsid w:val="00F913CF"/>
    <w:rsid w:val="00F9168B"/>
    <w:rsid w:val="00F91D90"/>
    <w:rsid w:val="00F94221"/>
    <w:rsid w:val="00F942D2"/>
    <w:rsid w:val="00FB1B16"/>
    <w:rsid w:val="00FB3DDC"/>
    <w:rsid w:val="00FB4F0E"/>
    <w:rsid w:val="00FC480C"/>
    <w:rsid w:val="00FE484E"/>
    <w:rsid w:val="00FF46A1"/>
    <w:rsid w:val="00FF5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61F3C"/>
  <w15:docId w15:val="{F747C74C-61DB-4300-B78C-2FBD7325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25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0C1D2E"/>
    <w:pPr>
      <w:keepNext/>
      <w:outlineLvl w:val="0"/>
    </w:pPr>
    <w:rPr>
      <w:rFonts w:cs="Arial"/>
      <w:b/>
      <w:bCs/>
      <w:i/>
      <w:sz w:val="24"/>
      <w:szCs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0C1D2E"/>
    <w:pPr>
      <w:keepNext/>
      <w:outlineLvl w:val="1"/>
    </w:pPr>
    <w:rPr>
      <w:rFonts w:cs="Arial"/>
      <w:i/>
      <w:sz w:val="24"/>
      <w:szCs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822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2258"/>
    <w:rPr>
      <w:rFonts w:ascii="Tahoma" w:eastAsia="Times New Roman" w:hAnsi="Tahoma" w:cs="Tahoma"/>
      <w:sz w:val="16"/>
      <w:szCs w:val="16"/>
      <w:lang w:val="en-GB" w:eastAsia="hr-HR"/>
    </w:rPr>
  </w:style>
  <w:style w:type="paragraph" w:styleId="Odlomakpopisa">
    <w:name w:val="List Paragraph"/>
    <w:basedOn w:val="Normal"/>
    <w:uiPriority w:val="34"/>
    <w:qFormat/>
    <w:rsid w:val="007050FB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0C1D2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0C1D2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0C1D2E"/>
    <w:pPr>
      <w:ind w:right="5948"/>
      <w:jc w:val="center"/>
    </w:pPr>
    <w:rPr>
      <w:rFonts w:ascii="Times New Roman" w:hAnsi="Times New Roman"/>
      <w:sz w:val="22"/>
      <w:szCs w:val="24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0C1D2E"/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9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9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47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3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80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15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8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CC75E92324C45BEA7BE994606519F" ma:contentTypeVersion="0" ma:contentTypeDescription="Stvaranje novog dokumenta." ma:contentTypeScope="" ma:versionID="f82e0a5e5f285d9abec9671c39affd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1bb6705ac4fa4560465b077b780d7a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438966-506C-4910-B1DA-999F5086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7B3B4E-1BFF-4475-9C0A-978AFE259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DB9744-3472-472A-8CB9-49A54634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A11C0-C277-4D1A-9332-760453C6AF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Naglić</dc:creator>
  <cp:lastModifiedBy>Općina Jankovci</cp:lastModifiedBy>
  <cp:revision>2</cp:revision>
  <cp:lastPrinted>2025-09-09T12:42:00Z</cp:lastPrinted>
  <dcterms:created xsi:type="dcterms:W3CDTF">2026-04-07T13:50:00Z</dcterms:created>
  <dcterms:modified xsi:type="dcterms:W3CDTF">2026-04-07T13:50:00Z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96c95c4b739d311aa9ac444708e881a2abb092a48b6c1bf3181c0e42e82e165d</vt:lpwstr>
  </property>
  <property fmtid="{D5CDD505-2E9C-101B-9397-08002B2CF9AE}" pid="3" name="ContentTypeId">
    <vt:lpwstr>0x0101003C9CC75E92324C45BEA7BE994606519F</vt:lpwstr>
  </property>
</Properties>
</file>